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right="198"/>
        <w:jc w:val="center"/>
        <w:rPr>
          <w:b w:val="0"/>
          <w:bCs w:val="0"/>
          <w:lang w:eastAsia="zh-CN"/>
        </w:rPr>
      </w:pPr>
      <w:r>
        <w:rPr>
          <w:spacing w:val="1"/>
          <w:lang w:eastAsia="zh-CN"/>
        </w:rPr>
        <w:t>早出晚归管理规定</w:t>
      </w:r>
    </w:p>
    <w:p>
      <w:pPr>
        <w:spacing w:before="12"/>
        <w:rPr>
          <w:rFonts w:ascii="宋体" w:hAnsi="宋体" w:eastAsia="宋体" w:cs="宋体"/>
          <w:b/>
          <w:bCs/>
          <w:sz w:val="18"/>
          <w:szCs w:val="18"/>
          <w:lang w:eastAsia="zh-CN"/>
        </w:rPr>
      </w:pPr>
    </w:p>
    <w:p>
      <w:pPr>
        <w:pStyle w:val="3"/>
        <w:spacing w:before="0"/>
        <w:ind w:left="522" w:firstLine="0"/>
        <w:rPr>
          <w:lang w:eastAsia="zh-CN"/>
        </w:rPr>
      </w:pPr>
      <w:r>
        <w:rPr>
          <w:lang w:eastAsia="zh-CN"/>
        </w:rPr>
        <w:t>1</w:t>
      </w:r>
      <w:r>
        <w:rPr>
          <w:spacing w:val="-1"/>
          <w:lang w:eastAsia="zh-CN"/>
        </w:rPr>
        <w:t>早出晚归时间段：凌晨24：00—早</w:t>
      </w:r>
      <w:r>
        <w:rPr>
          <w:lang w:eastAsia="zh-CN"/>
        </w:rPr>
        <w:t>6：00</w:t>
      </w:r>
    </w:p>
    <w:p>
      <w:pPr>
        <w:pStyle w:val="3"/>
        <w:spacing w:before="84" w:line="313" w:lineRule="auto"/>
        <w:ind w:right="115"/>
        <w:jc w:val="both"/>
        <w:rPr>
          <w:lang w:eastAsia="zh-CN"/>
        </w:rPr>
      </w:pPr>
      <w:r>
        <w:rPr>
          <w:lang w:eastAsia="zh-CN"/>
        </w:rPr>
        <w:t>2夜间晚</w:t>
      </w:r>
      <w:r>
        <w:rPr>
          <w:spacing w:val="-2"/>
          <w:lang w:eastAsia="zh-CN"/>
        </w:rPr>
        <w:t>归</w:t>
      </w:r>
      <w:r>
        <w:rPr>
          <w:lang w:eastAsia="zh-CN"/>
        </w:rPr>
        <w:t>的同学</w:t>
      </w:r>
      <w:r>
        <w:rPr>
          <w:spacing w:val="-51"/>
          <w:lang w:eastAsia="zh-CN"/>
        </w:rPr>
        <w:t>，</w:t>
      </w:r>
      <w:r>
        <w:rPr>
          <w:lang w:eastAsia="zh-CN"/>
        </w:rPr>
        <w:t>请</w:t>
      </w:r>
      <w:r>
        <w:rPr>
          <w:spacing w:val="-2"/>
          <w:lang w:eastAsia="zh-CN"/>
        </w:rPr>
        <w:t>按</w:t>
      </w:r>
      <w:r>
        <w:rPr>
          <w:lang w:eastAsia="zh-CN"/>
        </w:rPr>
        <w:t>门口的门铃</w:t>
      </w:r>
      <w:r>
        <w:rPr>
          <w:spacing w:val="-52"/>
          <w:lang w:eastAsia="zh-CN"/>
        </w:rPr>
        <w:t>，</w:t>
      </w:r>
      <w:r>
        <w:rPr>
          <w:lang w:eastAsia="zh-CN"/>
        </w:rPr>
        <w:t>等待值班人员开门后方可进入</w:t>
      </w:r>
      <w:r>
        <w:rPr>
          <w:spacing w:val="-26"/>
          <w:lang w:eastAsia="zh-CN"/>
        </w:rPr>
        <w:t>。</w:t>
      </w:r>
      <w:r>
        <w:rPr>
          <w:lang w:eastAsia="zh-CN"/>
        </w:rPr>
        <w:t>进门后</w:t>
      </w:r>
      <w:r>
        <w:rPr>
          <w:spacing w:val="-27"/>
          <w:lang w:eastAsia="zh-CN"/>
        </w:rPr>
        <w:t>，</w:t>
      </w:r>
      <w:r>
        <w:rPr>
          <w:lang w:eastAsia="zh-CN"/>
        </w:rPr>
        <w:t>出示有效证件</w:t>
      </w:r>
      <w:r>
        <w:rPr>
          <w:spacing w:val="-26"/>
          <w:lang w:eastAsia="zh-CN"/>
        </w:rPr>
        <w:t>，</w:t>
      </w:r>
      <w:r>
        <w:rPr>
          <w:lang w:eastAsia="zh-CN"/>
        </w:rPr>
        <w:t>到前台进行填写晚归登记本</w:t>
      </w:r>
      <w:r>
        <w:rPr>
          <w:spacing w:val="-26"/>
          <w:lang w:eastAsia="zh-CN"/>
        </w:rPr>
        <w:t>，</w:t>
      </w:r>
      <w:r>
        <w:rPr>
          <w:lang w:eastAsia="zh-CN"/>
        </w:rPr>
        <w:t>值班人员对照宿舍人员登记卡，认真核实是否是本楼人员；确认无误后方可上楼。</w:t>
      </w:r>
    </w:p>
    <w:p>
      <w:pPr>
        <w:pStyle w:val="3"/>
        <w:spacing w:before="21"/>
        <w:ind w:left="522" w:firstLine="0"/>
        <w:rPr>
          <w:spacing w:val="-1"/>
          <w:lang w:eastAsia="zh-CN"/>
        </w:rPr>
      </w:pPr>
      <w:r>
        <w:rPr>
          <w:lang w:eastAsia="zh-CN"/>
        </w:rPr>
        <w:t>3</w:t>
      </w:r>
      <w:r>
        <w:rPr>
          <w:spacing w:val="-1"/>
          <w:lang w:eastAsia="zh-CN"/>
        </w:rPr>
        <w:t>学生必须服从公寓管理人员的管理，积极配合管理人员的工作。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MzYmMzODMyYjQxOTk4ZmNjMzQwOGUzZTk0YzM0NzcifQ=="/>
  </w:docVars>
  <w:rsids>
    <w:rsidRoot w:val="00000000"/>
    <w:rsid w:val="33660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styleId="2">
    <w:name w:val="heading 2"/>
    <w:basedOn w:val="1"/>
    <w:qFormat/>
    <w:uiPriority w:val="1"/>
    <w:pPr>
      <w:spacing w:before="175"/>
      <w:ind w:left="82"/>
      <w:outlineLvl w:val="1"/>
    </w:pPr>
    <w:rPr>
      <w:rFonts w:ascii="宋体" w:hAnsi="宋体" w:eastAsia="宋体"/>
      <w:b/>
      <w:bCs/>
      <w:sz w:val="24"/>
      <w:szCs w:val="2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spacing w:before="19"/>
      <w:ind w:left="102" w:firstLine="420"/>
    </w:pPr>
    <w:rPr>
      <w:rFonts w:ascii="宋体" w:hAnsi="宋体" w:eastAsia="宋体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2024-06-25T00:52:48Z</dcterms:created>
  <dc:creator>bnu</dc:creator>
  <cp:lastModifiedBy>bnu</cp:lastModifiedBy>
  <dcterms:modified xsi:type="dcterms:W3CDTF">2024-06-25T00:53:03Z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2BF1BCCF988E47D8AC67CAEDAFA3292E_12</vt:lpwstr>
  </property>
</Properties>
</file>